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88D2" w14:textId="77777777" w:rsidR="0026587C" w:rsidRDefault="0026587C" w:rsidP="0026587C">
      <w:pPr>
        <w:pStyle w:val="Default"/>
      </w:pPr>
    </w:p>
    <w:p w14:paraId="64352370" w14:textId="659D77A5" w:rsidR="00CC0288" w:rsidRDefault="0026587C" w:rsidP="0026587C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00CC0288">
        <w:rPr>
          <w:b/>
          <w:bCs/>
          <w:color w:val="C00000"/>
          <w:sz w:val="36"/>
          <w:szCs w:val="36"/>
        </w:rPr>
        <w:t>CALL FOR POSTDOCTORAL RESEARCHER</w:t>
      </w:r>
    </w:p>
    <w:p w14:paraId="53DFA97E" w14:textId="46487173" w:rsidR="0026587C" w:rsidRDefault="0026587C" w:rsidP="0026587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676325F" w14:textId="136AE492" w:rsidR="0026587C" w:rsidRDefault="0026587C" w:rsidP="002658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Agrifood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and Technology (IRTA) is </w:t>
      </w:r>
      <w:proofErr w:type="spellStart"/>
      <w:r>
        <w:rPr>
          <w:sz w:val="22"/>
          <w:szCs w:val="22"/>
        </w:rPr>
        <w:t>opening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postdoctoral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</w:t>
      </w:r>
      <w:r>
        <w:rPr>
          <w:sz w:val="22"/>
          <w:szCs w:val="22"/>
        </w:rPr>
        <w:t>on</w:t>
      </w:r>
      <w:proofErr w:type="spellEnd"/>
    </w:p>
    <w:p w14:paraId="5A1D10BD" w14:textId="43CAF9BD" w:rsidR="0026587C" w:rsidRDefault="0026587C" w:rsidP="002658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Is </w:t>
      </w:r>
      <w:proofErr w:type="spellStart"/>
      <w:r>
        <w:rPr>
          <w:b/>
          <w:bCs/>
          <w:sz w:val="23"/>
          <w:szCs w:val="23"/>
        </w:rPr>
        <w:t>your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research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interest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related</w:t>
      </w:r>
      <w:proofErr w:type="spellEnd"/>
      <w:r>
        <w:rPr>
          <w:b/>
          <w:bCs/>
          <w:sz w:val="23"/>
          <w:szCs w:val="23"/>
        </w:rPr>
        <w:t xml:space="preserve"> to </w:t>
      </w: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following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topic</w:t>
      </w:r>
      <w:proofErr w:type="spellEnd"/>
      <w:r>
        <w:rPr>
          <w:b/>
          <w:bCs/>
          <w:sz w:val="23"/>
          <w:szCs w:val="23"/>
        </w:rPr>
        <w:t>?</w:t>
      </w:r>
    </w:p>
    <w:p w14:paraId="5CDB9FED" w14:textId="77777777" w:rsidR="0026587C" w:rsidRDefault="0026587C" w:rsidP="0026587C">
      <w:pPr>
        <w:pStyle w:val="Default"/>
      </w:pPr>
    </w:p>
    <w:p w14:paraId="2817FADA" w14:textId="77777777" w:rsidR="0026587C" w:rsidRPr="00CC0288" w:rsidRDefault="0026587C" w:rsidP="0026587C">
      <w:pPr>
        <w:pStyle w:val="Default"/>
        <w:rPr>
          <w:color w:val="C00000"/>
        </w:rPr>
      </w:pPr>
      <w:r w:rsidRPr="00CC0288">
        <w:rPr>
          <w:b/>
          <w:bCs/>
          <w:color w:val="C00000"/>
        </w:rPr>
        <w:t xml:space="preserve">Control of </w:t>
      </w:r>
      <w:proofErr w:type="spellStart"/>
      <w:r w:rsidRPr="00CC0288">
        <w:rPr>
          <w:b/>
          <w:bCs/>
          <w:color w:val="C00000"/>
        </w:rPr>
        <w:t>postharvest</w:t>
      </w:r>
      <w:proofErr w:type="spellEnd"/>
      <w:r w:rsidRPr="00CC0288">
        <w:rPr>
          <w:b/>
          <w:bCs/>
          <w:color w:val="C00000"/>
        </w:rPr>
        <w:t xml:space="preserve"> </w:t>
      </w:r>
      <w:proofErr w:type="spellStart"/>
      <w:r w:rsidRPr="00CC0288">
        <w:rPr>
          <w:b/>
          <w:bCs/>
          <w:color w:val="C00000"/>
        </w:rPr>
        <w:t>diseases</w:t>
      </w:r>
      <w:proofErr w:type="spellEnd"/>
      <w:r w:rsidRPr="00CC0288">
        <w:rPr>
          <w:b/>
          <w:bCs/>
          <w:color w:val="C00000"/>
        </w:rPr>
        <w:t xml:space="preserve"> </w:t>
      </w:r>
      <w:proofErr w:type="spellStart"/>
      <w:r w:rsidRPr="00CC0288">
        <w:rPr>
          <w:b/>
          <w:bCs/>
          <w:color w:val="C00000"/>
        </w:rPr>
        <w:t>using</w:t>
      </w:r>
      <w:proofErr w:type="spellEnd"/>
      <w:r w:rsidRPr="00CC0288">
        <w:rPr>
          <w:b/>
          <w:bCs/>
          <w:color w:val="C00000"/>
        </w:rPr>
        <w:t xml:space="preserve"> </w:t>
      </w:r>
      <w:proofErr w:type="spellStart"/>
      <w:r w:rsidRPr="00CC0288">
        <w:rPr>
          <w:b/>
          <w:bCs/>
          <w:color w:val="C00000"/>
        </w:rPr>
        <w:t>biological</w:t>
      </w:r>
      <w:proofErr w:type="spellEnd"/>
      <w:r w:rsidRPr="00CC0288">
        <w:rPr>
          <w:b/>
          <w:bCs/>
          <w:color w:val="C00000"/>
        </w:rPr>
        <w:t xml:space="preserve"> control and </w:t>
      </w:r>
      <w:proofErr w:type="spellStart"/>
      <w:r w:rsidRPr="00CC0288">
        <w:rPr>
          <w:b/>
          <w:bCs/>
          <w:color w:val="C00000"/>
        </w:rPr>
        <w:t>biostimulants</w:t>
      </w:r>
      <w:proofErr w:type="spellEnd"/>
      <w:r w:rsidRPr="00CC0288">
        <w:rPr>
          <w:b/>
          <w:bCs/>
          <w:color w:val="C00000"/>
        </w:rPr>
        <w:t xml:space="preserve"> on fruits and vegetables </w:t>
      </w:r>
    </w:p>
    <w:p w14:paraId="1DF4CC8D" w14:textId="77777777" w:rsidR="00CC0288" w:rsidRDefault="00CC0288" w:rsidP="0026587C">
      <w:pPr>
        <w:pStyle w:val="Default"/>
        <w:rPr>
          <w:b/>
          <w:bCs/>
          <w:sz w:val="22"/>
          <w:szCs w:val="22"/>
        </w:rPr>
      </w:pPr>
    </w:p>
    <w:p w14:paraId="3AFF4F05" w14:textId="154F4AC9" w:rsidR="0026587C" w:rsidRDefault="0026587C" w:rsidP="002658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IRTA </w:t>
      </w:r>
      <w:proofErr w:type="spellStart"/>
      <w:r>
        <w:rPr>
          <w:b/>
          <w:bCs/>
          <w:sz w:val="22"/>
          <w:szCs w:val="22"/>
        </w:rPr>
        <w:t>Program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Postharvest </w:t>
      </w:r>
    </w:p>
    <w:p w14:paraId="6F8733C7" w14:textId="77777777" w:rsidR="0026587C" w:rsidRDefault="0026587C" w:rsidP="0026587C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Location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IRTA – Fruitcentre (Lleida) </w:t>
      </w:r>
    </w:p>
    <w:p w14:paraId="30DA45A4" w14:textId="77777777" w:rsidR="0026587C" w:rsidRDefault="0026587C" w:rsidP="0026587C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Responsible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Researcher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Dr. Neus Teixidó – neus.teixido@irta.cat </w:t>
      </w:r>
    </w:p>
    <w:p w14:paraId="40AE713B" w14:textId="77777777" w:rsidR="0026587C" w:rsidRDefault="0026587C" w:rsidP="002658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: </w:t>
      </w:r>
    </w:p>
    <w:p w14:paraId="1EF82BFA" w14:textId="77777777" w:rsidR="0026587C" w:rsidRDefault="0026587C" w:rsidP="0026587C">
      <w:pPr>
        <w:pStyle w:val="Default"/>
        <w:rPr>
          <w:b/>
          <w:bCs/>
          <w:sz w:val="23"/>
          <w:szCs w:val="23"/>
        </w:rPr>
      </w:pPr>
      <w:proofErr w:type="spellStart"/>
      <w:r>
        <w:rPr>
          <w:sz w:val="22"/>
          <w:szCs w:val="22"/>
        </w:rPr>
        <w:t>Fungal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diseases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responsible</w:t>
      </w:r>
      <w:proofErr w:type="spellEnd"/>
      <w:r>
        <w:rPr>
          <w:sz w:val="22"/>
          <w:szCs w:val="22"/>
        </w:rPr>
        <w:t xml:space="preserve"> of Postharvest </w:t>
      </w:r>
      <w:proofErr w:type="spellStart"/>
      <w:r>
        <w:rPr>
          <w:sz w:val="22"/>
          <w:szCs w:val="22"/>
        </w:rPr>
        <w:t>losses</w:t>
      </w:r>
      <w:proofErr w:type="spellEnd"/>
      <w:r>
        <w:rPr>
          <w:sz w:val="22"/>
          <w:szCs w:val="22"/>
        </w:rPr>
        <w:t xml:space="preserve"> on fruits and vegetables.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alternative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strategies</w:t>
      </w:r>
      <w:proofErr w:type="spellEnd"/>
      <w:r>
        <w:rPr>
          <w:sz w:val="22"/>
          <w:szCs w:val="22"/>
        </w:rPr>
        <w:t xml:space="preserve"> to control Postharvest </w:t>
      </w:r>
      <w:proofErr w:type="spellStart"/>
      <w:r>
        <w:rPr>
          <w:sz w:val="22"/>
          <w:szCs w:val="22"/>
        </w:rPr>
        <w:t>diseases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approach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achieve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sustainable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of fruits and vegetables. </w:t>
      </w:r>
      <w:proofErr w:type="spellStart"/>
      <w:r>
        <w:rPr>
          <w:sz w:val="22"/>
          <w:szCs w:val="22"/>
        </w:rPr>
        <w:t>Among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biological</w:t>
      </w:r>
      <w:proofErr w:type="spellEnd"/>
      <w:r>
        <w:rPr>
          <w:sz w:val="22"/>
          <w:szCs w:val="22"/>
        </w:rPr>
        <w:t xml:space="preserve"> control and </w:t>
      </w:r>
      <w:proofErr w:type="spellStart"/>
      <w:r>
        <w:rPr>
          <w:sz w:val="22"/>
          <w:szCs w:val="22"/>
        </w:rPr>
        <w:t>biostimulants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suitable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strategies</w:t>
      </w:r>
      <w:proofErr w:type="spellEnd"/>
      <w:r>
        <w:rPr>
          <w:sz w:val="22"/>
          <w:szCs w:val="22"/>
        </w:rPr>
        <w:t xml:space="preserve"> to be </w:t>
      </w:r>
      <w:proofErr w:type="spellStart"/>
      <w:r>
        <w:rPr>
          <w:sz w:val="22"/>
          <w:szCs w:val="22"/>
        </w:rPr>
        <w:t>developed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focus on a)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biocontrol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isolation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final </w:t>
      </w:r>
      <w:proofErr w:type="spellStart"/>
      <w:r>
        <w:rPr>
          <w:sz w:val="22"/>
          <w:szCs w:val="22"/>
        </w:rPr>
        <w:t>product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improved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biocontrol</w:t>
      </w:r>
      <w:proofErr w:type="spellEnd"/>
      <w:r>
        <w:rPr>
          <w:sz w:val="22"/>
          <w:szCs w:val="22"/>
        </w:rPr>
        <w:t xml:space="preserve"> agents and/or </w:t>
      </w:r>
      <w:proofErr w:type="spellStart"/>
      <w:r>
        <w:rPr>
          <w:sz w:val="22"/>
          <w:szCs w:val="22"/>
        </w:rPr>
        <w:t>microorganisms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consortia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fruit </w:t>
      </w:r>
      <w:proofErr w:type="spellStart"/>
      <w:r>
        <w:rPr>
          <w:sz w:val="22"/>
          <w:szCs w:val="22"/>
        </w:rPr>
        <w:t>microbiome</w:t>
      </w:r>
      <w:proofErr w:type="spellEnd"/>
      <w:r>
        <w:rPr>
          <w:sz w:val="22"/>
          <w:szCs w:val="22"/>
        </w:rPr>
        <w:t xml:space="preserve">; b) </w:t>
      </w:r>
      <w:proofErr w:type="spellStart"/>
      <w:r>
        <w:rPr>
          <w:sz w:val="22"/>
          <w:szCs w:val="22"/>
        </w:rPr>
        <w:t>formulation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biostimulants</w:t>
      </w:r>
      <w:proofErr w:type="spellEnd"/>
      <w:r>
        <w:rPr>
          <w:sz w:val="22"/>
          <w:szCs w:val="22"/>
        </w:rPr>
        <w:t xml:space="preserve">; c)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biostimulants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biocontrol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on fruit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postharvest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diseases</w:t>
      </w:r>
      <w:proofErr w:type="spellEnd"/>
      <w:r>
        <w:rPr>
          <w:sz w:val="22"/>
          <w:szCs w:val="22"/>
        </w:rPr>
        <w:t xml:space="preserve"> control.</w:t>
      </w:r>
      <w:r w:rsidRPr="0026587C">
        <w:rPr>
          <w:b/>
          <w:bCs/>
          <w:sz w:val="23"/>
          <w:szCs w:val="23"/>
        </w:rPr>
        <w:t xml:space="preserve"> </w:t>
      </w:r>
    </w:p>
    <w:p w14:paraId="7043CE7D" w14:textId="77777777" w:rsidR="00CC0288" w:rsidRDefault="00CC0288" w:rsidP="0026587C">
      <w:pPr>
        <w:pStyle w:val="Default"/>
        <w:rPr>
          <w:b/>
          <w:bCs/>
          <w:sz w:val="23"/>
          <w:szCs w:val="23"/>
        </w:rPr>
      </w:pPr>
    </w:p>
    <w:p w14:paraId="0CBB4A11" w14:textId="5357F44B" w:rsidR="0026587C" w:rsidRPr="00CC0288" w:rsidRDefault="0026587C" w:rsidP="0026587C">
      <w:pPr>
        <w:pStyle w:val="Default"/>
        <w:rPr>
          <w:color w:val="C00000"/>
          <w:sz w:val="23"/>
          <w:szCs w:val="23"/>
        </w:rPr>
      </w:pPr>
      <w:proofErr w:type="spellStart"/>
      <w:r w:rsidRPr="00CC0288">
        <w:rPr>
          <w:b/>
          <w:bCs/>
          <w:color w:val="C00000"/>
          <w:sz w:val="23"/>
          <w:szCs w:val="23"/>
        </w:rPr>
        <w:t>How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to </w:t>
      </w:r>
      <w:proofErr w:type="spellStart"/>
      <w:r w:rsidRPr="00CC0288">
        <w:rPr>
          <w:b/>
          <w:bCs/>
          <w:color w:val="C00000"/>
          <w:sz w:val="23"/>
          <w:szCs w:val="23"/>
        </w:rPr>
        <w:t>apply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? </w:t>
      </w:r>
    </w:p>
    <w:p w14:paraId="0815251A" w14:textId="77777777" w:rsidR="0026587C" w:rsidRDefault="0026587C" w:rsidP="0026587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via e-mail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responsible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CV and a </w:t>
      </w:r>
      <w:proofErr w:type="spellStart"/>
      <w:r>
        <w:rPr>
          <w:sz w:val="22"/>
          <w:szCs w:val="22"/>
        </w:rPr>
        <w:t>motivation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candidates </w:t>
      </w:r>
      <w:proofErr w:type="spellStart"/>
      <w:r>
        <w:rPr>
          <w:sz w:val="22"/>
          <w:szCs w:val="22"/>
        </w:rPr>
        <w:t>interested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invite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candidate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submit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proposal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 xml:space="preserve"> of IRTA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best 5 </w:t>
      </w:r>
      <w:proofErr w:type="spellStart"/>
      <w:r>
        <w:rPr>
          <w:sz w:val="22"/>
          <w:szCs w:val="22"/>
        </w:rPr>
        <w:t>proposals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granted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postdoctoral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position</w:t>
      </w:r>
      <w:proofErr w:type="spellEnd"/>
      <w:r>
        <w:rPr>
          <w:sz w:val="22"/>
          <w:szCs w:val="22"/>
        </w:rPr>
        <w:t xml:space="preserve">. </w:t>
      </w:r>
    </w:p>
    <w:p w14:paraId="2E3D0F64" w14:textId="77777777" w:rsidR="0026587C" w:rsidRPr="00CC0288" w:rsidRDefault="0026587C" w:rsidP="0026587C">
      <w:pPr>
        <w:pStyle w:val="Default"/>
        <w:rPr>
          <w:color w:val="C00000"/>
          <w:sz w:val="22"/>
          <w:szCs w:val="22"/>
        </w:rPr>
      </w:pPr>
      <w:proofErr w:type="spellStart"/>
      <w:r w:rsidRPr="00CC0288">
        <w:rPr>
          <w:b/>
          <w:bCs/>
          <w:color w:val="C00000"/>
          <w:sz w:val="23"/>
          <w:szCs w:val="23"/>
        </w:rPr>
        <w:t>Deadline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for </w:t>
      </w:r>
      <w:proofErr w:type="spellStart"/>
      <w:r w:rsidRPr="00CC0288">
        <w:rPr>
          <w:b/>
          <w:bCs/>
          <w:color w:val="C00000"/>
          <w:sz w:val="23"/>
          <w:szCs w:val="23"/>
        </w:rPr>
        <w:t>submitting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CC0288">
        <w:rPr>
          <w:b/>
          <w:bCs/>
          <w:color w:val="C00000"/>
          <w:sz w:val="23"/>
          <w:szCs w:val="23"/>
        </w:rPr>
        <w:t>your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CC0288">
        <w:rPr>
          <w:b/>
          <w:bCs/>
          <w:color w:val="C00000"/>
          <w:sz w:val="23"/>
          <w:szCs w:val="23"/>
        </w:rPr>
        <w:t>interest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: </w:t>
      </w:r>
      <w:r w:rsidRPr="00CC0288">
        <w:rPr>
          <w:color w:val="C00000"/>
          <w:sz w:val="22"/>
          <w:szCs w:val="22"/>
        </w:rPr>
        <w:t>25</w:t>
      </w:r>
      <w:r w:rsidRPr="00CC0288">
        <w:rPr>
          <w:color w:val="C00000"/>
          <w:sz w:val="14"/>
          <w:szCs w:val="14"/>
        </w:rPr>
        <w:t xml:space="preserve">th </w:t>
      </w:r>
      <w:r w:rsidRPr="00CC0288">
        <w:rPr>
          <w:color w:val="C00000"/>
          <w:sz w:val="22"/>
          <w:szCs w:val="22"/>
        </w:rPr>
        <w:t xml:space="preserve">of March 2022 </w:t>
      </w:r>
    </w:p>
    <w:p w14:paraId="77844AF6" w14:textId="77777777" w:rsidR="0026587C" w:rsidRPr="00CC0288" w:rsidRDefault="0026587C" w:rsidP="0026587C">
      <w:pPr>
        <w:pStyle w:val="Default"/>
        <w:rPr>
          <w:color w:val="C00000"/>
          <w:sz w:val="22"/>
          <w:szCs w:val="22"/>
        </w:rPr>
      </w:pPr>
      <w:proofErr w:type="spellStart"/>
      <w:r w:rsidRPr="00CC0288">
        <w:rPr>
          <w:b/>
          <w:bCs/>
          <w:color w:val="C00000"/>
          <w:sz w:val="23"/>
          <w:szCs w:val="23"/>
        </w:rPr>
        <w:t>Deadline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for </w:t>
      </w:r>
      <w:proofErr w:type="spellStart"/>
      <w:r w:rsidRPr="00CC0288">
        <w:rPr>
          <w:b/>
          <w:bCs/>
          <w:color w:val="C00000"/>
          <w:sz w:val="23"/>
          <w:szCs w:val="23"/>
        </w:rPr>
        <w:t>submitting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CC0288">
        <w:rPr>
          <w:b/>
          <w:bCs/>
          <w:color w:val="C00000"/>
          <w:sz w:val="23"/>
          <w:szCs w:val="23"/>
        </w:rPr>
        <w:t>the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CC0288">
        <w:rPr>
          <w:b/>
          <w:bCs/>
          <w:color w:val="C00000"/>
          <w:sz w:val="23"/>
          <w:szCs w:val="23"/>
        </w:rPr>
        <w:t>application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: </w:t>
      </w:r>
      <w:r w:rsidRPr="00CC0288">
        <w:rPr>
          <w:color w:val="C00000"/>
          <w:sz w:val="22"/>
          <w:szCs w:val="22"/>
        </w:rPr>
        <w:t>8</w:t>
      </w:r>
      <w:r w:rsidRPr="00CC0288">
        <w:rPr>
          <w:color w:val="C00000"/>
          <w:sz w:val="14"/>
          <w:szCs w:val="14"/>
        </w:rPr>
        <w:t xml:space="preserve">th </w:t>
      </w:r>
      <w:r w:rsidRPr="00CC0288">
        <w:rPr>
          <w:color w:val="C00000"/>
          <w:sz w:val="22"/>
          <w:szCs w:val="22"/>
        </w:rPr>
        <w:t xml:space="preserve">of </w:t>
      </w:r>
      <w:proofErr w:type="spellStart"/>
      <w:r w:rsidRPr="00CC0288">
        <w:rPr>
          <w:color w:val="C00000"/>
          <w:sz w:val="22"/>
          <w:szCs w:val="22"/>
        </w:rPr>
        <w:t>April</w:t>
      </w:r>
      <w:proofErr w:type="spellEnd"/>
      <w:r w:rsidRPr="00CC0288">
        <w:rPr>
          <w:color w:val="C00000"/>
          <w:sz w:val="22"/>
          <w:szCs w:val="22"/>
        </w:rPr>
        <w:t xml:space="preserve"> 2022 </w:t>
      </w:r>
    </w:p>
    <w:p w14:paraId="293CC531" w14:textId="77777777" w:rsidR="0026587C" w:rsidRPr="00CC0288" w:rsidRDefault="0026587C" w:rsidP="0026587C">
      <w:pPr>
        <w:pStyle w:val="Default"/>
        <w:rPr>
          <w:color w:val="C00000"/>
          <w:sz w:val="23"/>
          <w:szCs w:val="23"/>
        </w:rPr>
      </w:pPr>
      <w:proofErr w:type="spellStart"/>
      <w:r w:rsidRPr="00CC0288">
        <w:rPr>
          <w:b/>
          <w:bCs/>
          <w:color w:val="C00000"/>
          <w:sz w:val="23"/>
          <w:szCs w:val="23"/>
        </w:rPr>
        <w:t>Terms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 of </w:t>
      </w:r>
      <w:proofErr w:type="spellStart"/>
      <w:r w:rsidRPr="00CC0288">
        <w:rPr>
          <w:b/>
          <w:bCs/>
          <w:color w:val="C00000"/>
          <w:sz w:val="23"/>
          <w:szCs w:val="23"/>
        </w:rPr>
        <w:t>employment</w:t>
      </w:r>
      <w:proofErr w:type="spellEnd"/>
      <w:r w:rsidRPr="00CC0288">
        <w:rPr>
          <w:b/>
          <w:bCs/>
          <w:color w:val="C00000"/>
          <w:sz w:val="23"/>
          <w:szCs w:val="23"/>
        </w:rPr>
        <w:t xml:space="preserve">: </w:t>
      </w:r>
    </w:p>
    <w:p w14:paraId="51EE893D" w14:textId="21AEB452" w:rsidR="00DE4244" w:rsidRDefault="0026587C" w:rsidP="0026587C">
      <w:r>
        <w:t>Full-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for 2 </w:t>
      </w:r>
      <w:proofErr w:type="spellStart"/>
      <w:r>
        <w:t>years</w:t>
      </w:r>
      <w:proofErr w:type="spellEnd"/>
      <w:r>
        <w:t xml:space="preserve"> </w:t>
      </w:r>
      <w:r w:rsidR="00CC0288">
        <w:t>nit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of 31,187.92€ (</w:t>
      </w:r>
      <w:proofErr w:type="spellStart"/>
      <w:r>
        <w:t>category</w:t>
      </w:r>
      <w:proofErr w:type="spellEnd"/>
      <w:r>
        <w:t xml:space="preserve"> F of </w:t>
      </w:r>
      <w:proofErr w:type="spellStart"/>
      <w:r>
        <w:t>IRTA’s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). IRTA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, and </w:t>
      </w:r>
      <w:proofErr w:type="spellStart"/>
      <w:r>
        <w:t>possibilities</w:t>
      </w:r>
      <w:proofErr w:type="spellEnd"/>
      <w:r>
        <w:t xml:space="preserve"> for professional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attained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can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</w:t>
      </w:r>
      <w:r>
        <w:t>ere</w:t>
      </w:r>
      <w:proofErr w:type="spellEnd"/>
      <w:r>
        <w:t xml:space="preserve">: </w:t>
      </w:r>
      <w:hyperlink r:id="rId4" w:history="1">
        <w:r w:rsidR="00CC0288">
          <w:rPr>
            <w:rStyle w:val="Enlla"/>
          </w:rPr>
          <w:t>HRS4R ~ IRTA</w:t>
        </w:r>
      </w:hyperlink>
    </w:p>
    <w:p w14:paraId="573B2AAB" w14:textId="77777777" w:rsidR="0026587C" w:rsidRDefault="0026587C" w:rsidP="0026587C"/>
    <w:sectPr w:rsidR="00265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7C"/>
    <w:rsid w:val="0026587C"/>
    <w:rsid w:val="00CC0288"/>
    <w:rsid w:val="00D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C2A"/>
  <w15:chartTrackingRefBased/>
  <w15:docId w15:val="{2CA0614C-BE7B-4B30-9C94-0F79069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65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semiHidden/>
    <w:unhideWhenUsed/>
    <w:rsid w:val="00CC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ta.cat/en/work-at-irta/hrs4r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Teixido, Neus</dc:creator>
  <cp:keywords/>
  <dc:description/>
  <cp:lastModifiedBy>Teixido, Neus</cp:lastModifiedBy>
  <cp:revision>1</cp:revision>
  <dcterms:created xsi:type="dcterms:W3CDTF">2022-03-13T20:22:00Z</dcterms:created>
  <dcterms:modified xsi:type="dcterms:W3CDTF">2022-03-13T20:31:00Z</dcterms:modified>
</cp:coreProperties>
</file>